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连续插补指令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支持直线、圆弧的连续插补，单条指令最多支持输入200个插补数据点。</w:t>
      </w:r>
    </w:p>
    <w:p>
      <w:r>
        <w:drawing>
          <wp:inline distT="0" distB="0" distL="114300" distR="114300">
            <wp:extent cx="5270500" cy="781685"/>
            <wp:effectExtent l="0" t="0" r="254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指令语法：</w:t>
      </w:r>
    </w:p>
    <w:p>
      <w:pPr>
        <w:rPr>
          <w:rFonts w:hint="default"/>
          <w:b/>
          <w:bCs/>
          <w:lang w:val="en-US" w:eastAsia="zh-CN"/>
        </w:rPr>
      </w:pPr>
      <w:r>
        <w:drawing>
          <wp:inline distT="0" distB="0" distL="114300" distR="114300">
            <wp:extent cx="3512820" cy="3093720"/>
            <wp:effectExtent l="0" t="0" r="762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12820" cy="309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LS_3AxisMoveSequence( Axis0:= , Axis1:= , Axis2:= , Exec:= , Halt:= , Stop:= ,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IpoCycle:= , MoveSequencePoint:= , PointsNum:= , VelocityMode:= , Jerk:= ,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LimitMaxAcc:= , LimitMaxAccJerk:= , RoundDiameter:= , Vel=&gt; ,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Done=&gt; , Busy=&gt; , CommandAborted=&gt; , CommandHalt=&gt; , Error=&gt; , ErrorID=&gt; ,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LineCurrent=&gt; );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>主要输入参数说明：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drawing>
          <wp:inline distT="0" distB="0" distL="114300" distR="114300">
            <wp:extent cx="5272405" cy="1445260"/>
            <wp:effectExtent l="0" t="0" r="635" b="254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4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drawing>
          <wp:inline distT="0" distB="0" distL="114300" distR="114300">
            <wp:extent cx="5271135" cy="1990090"/>
            <wp:effectExtent l="0" t="0" r="1905" b="635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99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/>
    <w:p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插补</w:t>
      </w:r>
      <w:r>
        <w:rPr>
          <w:rFonts w:hint="eastAsia"/>
          <w:b/>
          <w:lang w:val="en-US" w:eastAsia="zh-CN"/>
        </w:rPr>
        <w:t>数据表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变量 MoveSequence Point 是一个结构体类型的数组，结构体为 MoveSequence，数组最多能存放1000个元素。该数组用于存放连续插补运动中的运动参数与线段坐标。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结构体 MoveSequence包含的参数说明如下表所示：数据点压入缓存，按数据序号排队执行。</w:t>
      </w:r>
    </w:p>
    <w:tbl>
      <w:tblPr>
        <w:tblStyle w:val="4"/>
        <w:tblW w:w="88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2"/>
        <w:gridCol w:w="2280"/>
        <w:gridCol w:w="3144"/>
        <w:gridCol w:w="2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名称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数据类型</w:t>
            </w:r>
          </w:p>
        </w:tc>
        <w:tc>
          <w:tcPr>
            <w:tcW w:w="314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描述</w:t>
            </w:r>
          </w:p>
        </w:tc>
        <w:tc>
          <w:tcPr>
            <w:tcW w:w="212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补充说明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LineNum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LREAL</w:t>
            </w:r>
          </w:p>
        </w:tc>
        <w:tc>
          <w:tcPr>
            <w:tcW w:w="314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数据序号</w:t>
            </w:r>
          </w:p>
        </w:tc>
        <w:tc>
          <w:tcPr>
            <w:tcW w:w="212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DataType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LREAL</w:t>
            </w:r>
          </w:p>
        </w:tc>
        <w:tc>
          <w:tcPr>
            <w:tcW w:w="314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插补类型：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1：直线；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2：XY三点圆弧；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3：XZ三点圆弧；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4：YZ三点圆弧；</w:t>
            </w:r>
          </w:p>
        </w:tc>
        <w:tc>
          <w:tcPr>
            <w:tcW w:w="212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平面圆弧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X_EndPos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LREAL</w:t>
            </w:r>
          </w:p>
        </w:tc>
        <w:tc>
          <w:tcPr>
            <w:tcW w:w="31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X终点坐标，绝对坐标</w:t>
            </w:r>
          </w:p>
        </w:tc>
        <w:tc>
          <w:tcPr>
            <w:tcW w:w="212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Y_EndPos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LREAL</w:t>
            </w:r>
          </w:p>
        </w:tc>
        <w:tc>
          <w:tcPr>
            <w:tcW w:w="31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Y终点坐标，绝对坐标</w:t>
            </w:r>
          </w:p>
        </w:tc>
        <w:tc>
          <w:tcPr>
            <w:tcW w:w="212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Z_EndPos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LREAL</w:t>
            </w:r>
          </w:p>
        </w:tc>
        <w:tc>
          <w:tcPr>
            <w:tcW w:w="31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Z终点坐标，绝对坐标</w:t>
            </w:r>
          </w:p>
        </w:tc>
        <w:tc>
          <w:tcPr>
            <w:tcW w:w="212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U_EndPos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LREAL</w:t>
            </w:r>
          </w:p>
        </w:tc>
        <w:tc>
          <w:tcPr>
            <w:tcW w:w="31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U终点坐标，绝对坐标</w:t>
            </w:r>
          </w:p>
        </w:tc>
        <w:tc>
          <w:tcPr>
            <w:tcW w:w="212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V_EndPos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LREAL</w:t>
            </w:r>
          </w:p>
        </w:tc>
        <w:tc>
          <w:tcPr>
            <w:tcW w:w="31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V终点坐标，绝对坐标</w:t>
            </w:r>
          </w:p>
        </w:tc>
        <w:tc>
          <w:tcPr>
            <w:tcW w:w="212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W_EndPos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LREAL</w:t>
            </w:r>
          </w:p>
        </w:tc>
        <w:tc>
          <w:tcPr>
            <w:tcW w:w="31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W终点坐标，绝对坐标</w:t>
            </w:r>
          </w:p>
        </w:tc>
        <w:tc>
          <w:tcPr>
            <w:tcW w:w="212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RunCyde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UINT</w:t>
            </w:r>
          </w:p>
        </w:tc>
        <w:tc>
          <w:tcPr>
            <w:tcW w:w="314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螺旋插补运动的循环次数</w:t>
            </w:r>
          </w:p>
        </w:tc>
        <w:tc>
          <w:tcPr>
            <w:tcW w:w="212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Vel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LREAL</w:t>
            </w:r>
          </w:p>
        </w:tc>
        <w:tc>
          <w:tcPr>
            <w:tcW w:w="314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合速度</w:t>
            </w:r>
          </w:p>
        </w:tc>
        <w:tc>
          <w:tcPr>
            <w:tcW w:w="212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Acc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LREAL</w:t>
            </w:r>
          </w:p>
        </w:tc>
        <w:tc>
          <w:tcPr>
            <w:tcW w:w="314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合加速度</w:t>
            </w:r>
          </w:p>
        </w:tc>
        <w:tc>
          <w:tcPr>
            <w:tcW w:w="212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Aux_Pos</w:t>
            </w:r>
          </w:p>
        </w:tc>
        <w:tc>
          <w:tcPr>
            <w:tcW w:w="2280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ARRAY[0..1]OF LREAL</w:t>
            </w:r>
          </w:p>
        </w:tc>
        <w:tc>
          <w:tcPr>
            <w:tcW w:w="314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辅助点，三点圆弧的中点坐标</w:t>
            </w:r>
          </w:p>
        </w:tc>
        <w:tc>
          <w:tcPr>
            <w:tcW w:w="212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数组表示坐标点：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Aux_Pos[0]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Aux_Pos[1]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/>
    <w:p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插补数据填写方法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例如，通过连续插补功能绘制下方花瓣形的轨迹，由直线插补和半径为10的圆弧插补运动组成。</w:t>
      </w:r>
    </w:p>
    <w:p>
      <w:r>
        <w:drawing>
          <wp:inline distT="0" distB="0" distL="114300" distR="114300">
            <wp:extent cx="4541520" cy="3970020"/>
            <wp:effectExtent l="0" t="0" r="0" b="762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1520" cy="397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例：填写第一段和第二段插补数据表：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// </w:t>
      </w:r>
      <w:r>
        <w:rPr>
          <w:rFonts w:hint="eastAsia"/>
          <w:lang w:val="en-US" w:eastAsia="zh-CN"/>
        </w:rPr>
        <w:t>第1段直线数据点，从原点（0,0）运动到（20,0）</w:t>
      </w:r>
    </w:p>
    <w:p>
      <w:pPr>
        <w:ind w:leftChars="200"/>
        <w:rPr>
          <w:rFonts w:hint="eastAsia"/>
        </w:rPr>
      </w:pPr>
      <w:r>
        <w:rPr>
          <w:rFonts w:hint="eastAsia"/>
        </w:rPr>
        <w:t>Point0[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].LineNum :=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;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数据行号</w:t>
      </w:r>
    </w:p>
    <w:p>
      <w:pPr>
        <w:ind w:leftChars="200"/>
        <w:rPr>
          <w:rFonts w:hint="eastAsia"/>
        </w:rPr>
      </w:pPr>
      <w:r>
        <w:rPr>
          <w:rFonts w:hint="eastAsia"/>
        </w:rPr>
        <w:t>Point0[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].DataType :=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;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数据类型为</w:t>
      </w:r>
      <w:r>
        <w:rPr>
          <w:rFonts w:hint="eastAsia"/>
          <w:lang w:val="en-US" w:eastAsia="zh-CN"/>
        </w:rPr>
        <w:t>直线</w:t>
      </w:r>
      <w:r>
        <w:rPr>
          <w:rFonts w:hint="eastAsia"/>
        </w:rPr>
        <w:t>插补</w:t>
      </w:r>
    </w:p>
    <w:p>
      <w:pPr>
        <w:ind w:leftChars="200"/>
        <w:rPr>
          <w:rFonts w:hint="eastAsia"/>
        </w:rPr>
      </w:pPr>
      <w:r>
        <w:rPr>
          <w:rFonts w:hint="eastAsia"/>
        </w:rPr>
        <w:t>Point0[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].X_EndPos := 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 xml:space="preserve">;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X 轴终点坐标</w:t>
      </w:r>
    </w:p>
    <w:p>
      <w:pPr>
        <w:ind w:leftChars="200"/>
        <w:rPr>
          <w:rFonts w:hint="eastAsia"/>
        </w:rPr>
      </w:pPr>
      <w:r>
        <w:rPr>
          <w:rFonts w:hint="eastAsia"/>
        </w:rPr>
        <w:t>Point0[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].Y_EndPos := 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 // Y 轴终点坐标</w:t>
      </w:r>
    </w:p>
    <w:p>
      <w:pPr>
        <w:ind w:leftChars="200"/>
        <w:rPr>
          <w:rFonts w:hint="eastAsia"/>
        </w:rPr>
      </w:pPr>
      <w:r>
        <w:rPr>
          <w:rFonts w:hint="eastAsia"/>
        </w:rPr>
        <w:t>Point0[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].Vel :=20;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插补速度为 20mm/s</w:t>
      </w:r>
    </w:p>
    <w:p>
      <w:pPr>
        <w:ind w:leftChars="200"/>
        <w:rPr>
          <w:rFonts w:hint="eastAsia"/>
        </w:rPr>
      </w:pPr>
      <w:r>
        <w:rPr>
          <w:rFonts w:hint="eastAsia"/>
        </w:rPr>
        <w:t>Point0[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].Acc :=200;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插补加速度为 200mm/s2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// </w:t>
      </w:r>
      <w:r>
        <w:rPr>
          <w:rFonts w:hint="eastAsia"/>
          <w:lang w:val="en-US" w:eastAsia="zh-CN"/>
        </w:rPr>
        <w:t>第2段圆弧数据点，从（20,0）走半圆弧到（0,0）</w:t>
      </w:r>
    </w:p>
    <w:p>
      <w:pPr>
        <w:ind w:leftChars="200"/>
        <w:rPr>
          <w:rFonts w:hint="eastAsia"/>
        </w:rPr>
      </w:pPr>
      <w:r>
        <w:rPr>
          <w:rFonts w:hint="eastAsia"/>
        </w:rPr>
        <w:t>Point0[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].LineNum :=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;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数据行号</w:t>
      </w:r>
    </w:p>
    <w:p>
      <w:pPr>
        <w:ind w:leftChars="200"/>
        <w:rPr>
          <w:rFonts w:hint="eastAsia"/>
        </w:rPr>
      </w:pPr>
      <w:r>
        <w:rPr>
          <w:rFonts w:hint="eastAsia"/>
        </w:rPr>
        <w:t>Point0[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].DataType :=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;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数据类型为</w:t>
      </w:r>
      <w:r>
        <w:rPr>
          <w:rFonts w:hint="eastAsia"/>
          <w:lang w:val="en-US" w:eastAsia="zh-CN"/>
        </w:rPr>
        <w:t>XY圆弧</w:t>
      </w:r>
      <w:r>
        <w:rPr>
          <w:rFonts w:hint="eastAsia"/>
        </w:rPr>
        <w:t>插补</w:t>
      </w:r>
    </w:p>
    <w:p>
      <w:pPr>
        <w:ind w:leftChars="200"/>
        <w:rPr>
          <w:rFonts w:hint="eastAsia"/>
        </w:rPr>
      </w:pPr>
      <w:r>
        <w:rPr>
          <w:rFonts w:hint="eastAsia"/>
        </w:rPr>
        <w:t>Point0[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].X_EndPos := 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 // X 轴终点坐标</w:t>
      </w:r>
    </w:p>
    <w:p>
      <w:pPr>
        <w:ind w:leftChars="200"/>
        <w:rPr>
          <w:rFonts w:hint="eastAsia"/>
        </w:rPr>
      </w:pPr>
      <w:r>
        <w:rPr>
          <w:rFonts w:hint="eastAsia"/>
        </w:rPr>
        <w:t>Point0[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].Y_EndPos :=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;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Y 轴终点坐标</w:t>
      </w:r>
    </w:p>
    <w:p>
      <w:pPr>
        <w:ind w:leftChars="200"/>
        <w:rPr>
          <w:rFonts w:hint="eastAsia"/>
        </w:rPr>
      </w:pPr>
      <w:r>
        <w:rPr>
          <w:rFonts w:hint="eastAsia"/>
        </w:rPr>
        <w:t>Point0[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].Aux_Pos[0] :=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;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X 轴圆弧插补中间点坐标</w:t>
      </w:r>
    </w:p>
    <w:p>
      <w:pPr>
        <w:ind w:leftChars="200"/>
        <w:rPr>
          <w:rFonts w:hint="eastAsia"/>
        </w:rPr>
      </w:pPr>
      <w:r>
        <w:rPr>
          <w:rFonts w:hint="eastAsia"/>
        </w:rPr>
        <w:t>Point0[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].Aux_Pos[1] := </w:t>
      </w:r>
      <w:r>
        <w:rPr>
          <w:rFonts w:hint="eastAsia"/>
          <w:lang w:val="en-US" w:eastAsia="zh-CN"/>
        </w:rPr>
        <w:t>-10</w:t>
      </w:r>
      <w:r>
        <w:rPr>
          <w:rFonts w:hint="eastAsia"/>
        </w:rPr>
        <w:t xml:space="preserve">;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Y 轴圆弧插补中间点坐标</w:t>
      </w:r>
    </w:p>
    <w:p>
      <w:pPr>
        <w:ind w:leftChars="200"/>
        <w:rPr>
          <w:rFonts w:hint="eastAsia"/>
        </w:rPr>
      </w:pPr>
      <w:r>
        <w:rPr>
          <w:rFonts w:hint="eastAsia"/>
        </w:rPr>
        <w:t>Point0[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].Vel :=20;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插补速度为 20mm/s</w:t>
      </w:r>
    </w:p>
    <w:p>
      <w:pPr>
        <w:ind w:leftChars="200"/>
        <w:rPr>
          <w:rFonts w:hint="eastAsia"/>
        </w:rPr>
      </w:pPr>
      <w:r>
        <w:rPr>
          <w:rFonts w:hint="eastAsia"/>
        </w:rPr>
        <w:t>Point0[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].Acc :=200;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插补加速度为 200mm/s2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连续插补运动的实现步骤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批量赋值的方式填写插补数据：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多段运动的绝对坐标填入数组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X 轴终点坐标：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p0_X_EndPos: ARRAY [0..4] OF LREAL := [-14.667, -36.047,-39.829,-14.149, -12.128 ];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Y 轴终点坐标：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p0_Y_EndPos: ARRAY [0..4] OF LREAL := [-8.524, -4.171, -28.359, -56.334, -58.355];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X 轴圆弧中间点坐标：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p0_X_Aux_Pos: ARRAY [0..4] OF LREAL := [0, -25.08, -42.830, -30.179, 0];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Y 轴圆弧中间点坐标：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p0_Y_Aux_Pos: ARRAY [0..4] OF LREAL := [0, -1.297, -13.814, -41.593, 0];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数据填入插补数据表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FOR i:=0 TO 4 DO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</w:rPr>
        <w:t xml:space="preserve">// </w:t>
      </w:r>
      <w:r>
        <w:rPr>
          <w:rFonts w:hint="eastAsia"/>
          <w:lang w:val="en-US" w:eastAsia="zh-CN"/>
        </w:rPr>
        <w:t>五个数据点，第1、5段为XY平面直线插补，第2、3、4段为XY平面圆弧插补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Point0[i].LineNum := i;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数据行号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Point0[i].DataType := 2;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数据类型为圆弧插补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Point0[i].X_EndPos := p0_X_EndPos[i];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X 轴终点坐标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Point0[i].Y_EndPos := p0_Y_EndPos[i];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Y 轴终点坐标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Point0[i].Aux_Pos[0] := p0_X_Aux_Pos[i];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 // X 轴圆弧插补中间点坐标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Point0[i].Aux_Pos[1] := p0_Y_Aux_Pos[i];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Y 轴圆弧插补中间点坐标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Point0[i].Vel :=20;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插补速度为 20mm/s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Point0[i].Acc :=200;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 // 插补加速度为 200mm/s2</w:t>
      </w:r>
    </w:p>
    <w:p>
      <w:pPr>
        <w:rPr>
          <w:rFonts w:hint="eastAsia"/>
        </w:rPr>
      </w:pPr>
      <w:r>
        <w:rPr>
          <w:rFonts w:hint="eastAsia"/>
        </w:rPr>
        <w:t>END_FOR</w:t>
      </w:r>
    </w:p>
    <w:p>
      <w:pPr>
        <w:rPr>
          <w:rFonts w:hint="eastAsia"/>
        </w:rPr>
      </w:pPr>
      <w:r>
        <w:rPr>
          <w:rFonts w:hint="eastAsia"/>
        </w:rPr>
        <w:t xml:space="preserve">Point0[0].DataType := 1;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数据类型为直线插补</w:t>
      </w:r>
    </w:p>
    <w:p>
      <w:pPr>
        <w:rPr>
          <w:rFonts w:hint="eastAsia"/>
        </w:rPr>
      </w:pPr>
      <w:r>
        <w:rPr>
          <w:rFonts w:hint="eastAsia"/>
        </w:rPr>
        <w:t xml:space="preserve">Point0[4].DataType := 1;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// 数据类型为直线插补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425" w:leftChars="0" w:hanging="425" w:firstLineChars="0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指令调用插补数据表的数据执行轴运动</w:t>
      </w:r>
    </w:p>
    <w:p>
      <w:pPr>
        <w:rPr>
          <w:rFonts w:hint="eastAsia"/>
        </w:rPr>
      </w:pPr>
      <w:r>
        <w:rPr>
          <w:rFonts w:hint="eastAsia"/>
        </w:rPr>
        <w:t>LS_3AxisMoveSequence0( Axis0:= X, Axis1:= Y, Axis2:= Z, Exec:= LS_3AxisLine0.Done,</w:t>
      </w:r>
    </w:p>
    <w:p>
      <w:pPr>
        <w:rPr>
          <w:rFonts w:hint="eastAsia"/>
        </w:rPr>
      </w:pPr>
      <w:r>
        <w:rPr>
          <w:rFonts w:hint="eastAsia"/>
        </w:rPr>
        <w:t xml:space="preserve">Halt:= , Stop:= , IpoCycle:=2000, </w:t>
      </w:r>
      <w:r>
        <w:rPr>
          <w:rFonts w:hint="eastAsia"/>
          <w:highlight w:val="yellow"/>
        </w:rPr>
        <w:t>MoveSequencePoint:=Point0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highlight w:val="yellow"/>
        </w:rPr>
        <w:t>PointsNum:= 5</w:t>
      </w:r>
      <w:r>
        <w:rPr>
          <w:rFonts w:hint="eastAsia"/>
        </w:rPr>
        <w:t>, VelocityMode:= 1, Jerk:= 1000, LimitMaxAcc:= ,</w:t>
      </w:r>
    </w:p>
    <w:p>
      <w:pPr>
        <w:rPr>
          <w:rFonts w:hint="eastAsia"/>
        </w:rPr>
      </w:pPr>
      <w:r>
        <w:rPr>
          <w:rFonts w:hint="eastAsia"/>
        </w:rPr>
        <w:t>LimitMaxAccJerk:= , RoundDiameter:= 1,</w:t>
      </w:r>
    </w:p>
    <w:p>
      <w:pPr>
        <w:rPr>
          <w:rFonts w:hint="eastAsia"/>
        </w:rPr>
      </w:pPr>
      <w:r>
        <w:rPr>
          <w:rFonts w:hint="eastAsia"/>
        </w:rPr>
        <w:t>Vel=&gt;Speed, Done=&gt; , Busy=&gt; , CommandAborted=&gt; , CommandHalt=&gt; ,</w:t>
      </w:r>
    </w:p>
    <w:p>
      <w:pPr>
        <w:rPr>
          <w:rFonts w:hint="eastAsia"/>
        </w:rPr>
      </w:pPr>
      <w:r>
        <w:rPr>
          <w:rFonts w:hint="eastAsia"/>
        </w:rPr>
        <w:t xml:space="preserve">Error=&gt; , ErrorID=&gt; , LineCurrent=&gt; );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E9264C"/>
    <w:multiLevelType w:val="singleLevel"/>
    <w:tmpl w:val="F7E9264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EC2A089"/>
    <w:multiLevelType w:val="singleLevel"/>
    <w:tmpl w:val="2EC2A089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3NWY5MmI3MTE0M2RkNjZmMTMxN2UyYjk2NTljMzUifQ=="/>
  </w:docVars>
  <w:rsids>
    <w:rsidRoot w:val="3A531078"/>
    <w:rsid w:val="00172E78"/>
    <w:rsid w:val="00863B59"/>
    <w:rsid w:val="01B62E2C"/>
    <w:rsid w:val="024C2B81"/>
    <w:rsid w:val="02B26E88"/>
    <w:rsid w:val="03C30C20"/>
    <w:rsid w:val="03C86237"/>
    <w:rsid w:val="047D1717"/>
    <w:rsid w:val="05D47115"/>
    <w:rsid w:val="05EA06E6"/>
    <w:rsid w:val="07C66F31"/>
    <w:rsid w:val="084C5688"/>
    <w:rsid w:val="0865674A"/>
    <w:rsid w:val="08C23B9D"/>
    <w:rsid w:val="08DF02AB"/>
    <w:rsid w:val="09BA2AC6"/>
    <w:rsid w:val="0A222B45"/>
    <w:rsid w:val="0A540824"/>
    <w:rsid w:val="0AF0679F"/>
    <w:rsid w:val="0B420FC5"/>
    <w:rsid w:val="0B8D2240"/>
    <w:rsid w:val="0BDA11FD"/>
    <w:rsid w:val="0C177D5B"/>
    <w:rsid w:val="0C5D3DC2"/>
    <w:rsid w:val="0CA35A93"/>
    <w:rsid w:val="0D692839"/>
    <w:rsid w:val="0DA27AF9"/>
    <w:rsid w:val="0F0A3BA7"/>
    <w:rsid w:val="0FAA2986"/>
    <w:rsid w:val="0FE32D76"/>
    <w:rsid w:val="103A04BC"/>
    <w:rsid w:val="10A2678D"/>
    <w:rsid w:val="112A0531"/>
    <w:rsid w:val="11A77DD3"/>
    <w:rsid w:val="11E3705D"/>
    <w:rsid w:val="123A0C48"/>
    <w:rsid w:val="135875D7"/>
    <w:rsid w:val="13914897"/>
    <w:rsid w:val="169F72CB"/>
    <w:rsid w:val="1B087B35"/>
    <w:rsid w:val="1C252021"/>
    <w:rsid w:val="1D0460DA"/>
    <w:rsid w:val="1D5801D4"/>
    <w:rsid w:val="1D6F3E9B"/>
    <w:rsid w:val="1D756FD8"/>
    <w:rsid w:val="1E436CBC"/>
    <w:rsid w:val="1E4A0464"/>
    <w:rsid w:val="1F4924CA"/>
    <w:rsid w:val="1F4D3D68"/>
    <w:rsid w:val="1F925C1F"/>
    <w:rsid w:val="20D109C9"/>
    <w:rsid w:val="20EC135F"/>
    <w:rsid w:val="21022930"/>
    <w:rsid w:val="21134B3E"/>
    <w:rsid w:val="211D59BC"/>
    <w:rsid w:val="21556F04"/>
    <w:rsid w:val="219A0DBB"/>
    <w:rsid w:val="224C6559"/>
    <w:rsid w:val="23D5257E"/>
    <w:rsid w:val="246B6A3F"/>
    <w:rsid w:val="24A00DDE"/>
    <w:rsid w:val="24B16B47"/>
    <w:rsid w:val="24E0567E"/>
    <w:rsid w:val="25315EDA"/>
    <w:rsid w:val="2536704D"/>
    <w:rsid w:val="27441EF5"/>
    <w:rsid w:val="2890116A"/>
    <w:rsid w:val="28EA087A"/>
    <w:rsid w:val="28EB63A0"/>
    <w:rsid w:val="296044C8"/>
    <w:rsid w:val="297C6AD7"/>
    <w:rsid w:val="29DB4666"/>
    <w:rsid w:val="2A701253"/>
    <w:rsid w:val="2AE337D3"/>
    <w:rsid w:val="2AF552B4"/>
    <w:rsid w:val="2B54022C"/>
    <w:rsid w:val="2BA016C4"/>
    <w:rsid w:val="2C043A01"/>
    <w:rsid w:val="2C0E0D23"/>
    <w:rsid w:val="2E9D013C"/>
    <w:rsid w:val="2F485838"/>
    <w:rsid w:val="300C37CC"/>
    <w:rsid w:val="30226B4B"/>
    <w:rsid w:val="321B5F48"/>
    <w:rsid w:val="32222E32"/>
    <w:rsid w:val="34060532"/>
    <w:rsid w:val="366D4898"/>
    <w:rsid w:val="36E96615"/>
    <w:rsid w:val="376C68FE"/>
    <w:rsid w:val="37971BCD"/>
    <w:rsid w:val="37F30DCD"/>
    <w:rsid w:val="389B749B"/>
    <w:rsid w:val="39F23A32"/>
    <w:rsid w:val="39F94DC1"/>
    <w:rsid w:val="3A015A23"/>
    <w:rsid w:val="3A217E73"/>
    <w:rsid w:val="3A531078"/>
    <w:rsid w:val="3B0C0B24"/>
    <w:rsid w:val="3B5F50F7"/>
    <w:rsid w:val="3C5A58BF"/>
    <w:rsid w:val="3C720E5A"/>
    <w:rsid w:val="3DAE7C70"/>
    <w:rsid w:val="3E3A7756"/>
    <w:rsid w:val="3EED47C8"/>
    <w:rsid w:val="3EF26282"/>
    <w:rsid w:val="3F381EE7"/>
    <w:rsid w:val="3FB5178A"/>
    <w:rsid w:val="404E1296"/>
    <w:rsid w:val="40CF687B"/>
    <w:rsid w:val="40F57964"/>
    <w:rsid w:val="41DF2AEE"/>
    <w:rsid w:val="41FD4D22"/>
    <w:rsid w:val="429E5DDA"/>
    <w:rsid w:val="430D368B"/>
    <w:rsid w:val="43A85162"/>
    <w:rsid w:val="443133A9"/>
    <w:rsid w:val="455E3D2A"/>
    <w:rsid w:val="45F11042"/>
    <w:rsid w:val="47590C4D"/>
    <w:rsid w:val="488E2B78"/>
    <w:rsid w:val="49066BB2"/>
    <w:rsid w:val="491F5EC6"/>
    <w:rsid w:val="49667651"/>
    <w:rsid w:val="4A7D10F6"/>
    <w:rsid w:val="4A8204BA"/>
    <w:rsid w:val="4AB10DA0"/>
    <w:rsid w:val="4ADB7BCB"/>
    <w:rsid w:val="4B5300A9"/>
    <w:rsid w:val="4BC92119"/>
    <w:rsid w:val="4BDE5BC4"/>
    <w:rsid w:val="4C6B4F7E"/>
    <w:rsid w:val="4EBD41B7"/>
    <w:rsid w:val="4EEA0D24"/>
    <w:rsid w:val="4FC652ED"/>
    <w:rsid w:val="4FFA6D45"/>
    <w:rsid w:val="518E1E3B"/>
    <w:rsid w:val="53AC0356"/>
    <w:rsid w:val="54352A41"/>
    <w:rsid w:val="5511700B"/>
    <w:rsid w:val="55C45E2B"/>
    <w:rsid w:val="57961A49"/>
    <w:rsid w:val="5898359F"/>
    <w:rsid w:val="58A40196"/>
    <w:rsid w:val="59B63CDD"/>
    <w:rsid w:val="5A8E2EAB"/>
    <w:rsid w:val="5AED7BD2"/>
    <w:rsid w:val="5B7C2D04"/>
    <w:rsid w:val="5C621EFA"/>
    <w:rsid w:val="5C8A31FF"/>
    <w:rsid w:val="5C930305"/>
    <w:rsid w:val="5CBD5382"/>
    <w:rsid w:val="5DA54794"/>
    <w:rsid w:val="5E224037"/>
    <w:rsid w:val="5E4A0E97"/>
    <w:rsid w:val="60190B65"/>
    <w:rsid w:val="60F03F78"/>
    <w:rsid w:val="61023CAB"/>
    <w:rsid w:val="613F280A"/>
    <w:rsid w:val="62AF39BF"/>
    <w:rsid w:val="637075F2"/>
    <w:rsid w:val="63BF7C32"/>
    <w:rsid w:val="64CD45D0"/>
    <w:rsid w:val="650A75D2"/>
    <w:rsid w:val="65801643"/>
    <w:rsid w:val="661F0E5C"/>
    <w:rsid w:val="662A7F2C"/>
    <w:rsid w:val="66344907"/>
    <w:rsid w:val="67397CFB"/>
    <w:rsid w:val="674072DB"/>
    <w:rsid w:val="6759039D"/>
    <w:rsid w:val="67B657F0"/>
    <w:rsid w:val="67D0240D"/>
    <w:rsid w:val="687C2595"/>
    <w:rsid w:val="687F3E33"/>
    <w:rsid w:val="69CA7330"/>
    <w:rsid w:val="69F06D97"/>
    <w:rsid w:val="6A8E65B0"/>
    <w:rsid w:val="6B6714A2"/>
    <w:rsid w:val="6C8163CC"/>
    <w:rsid w:val="6CB26586"/>
    <w:rsid w:val="6D604233"/>
    <w:rsid w:val="6F2179F2"/>
    <w:rsid w:val="6F4D4C8B"/>
    <w:rsid w:val="70D2369A"/>
    <w:rsid w:val="713C4FB8"/>
    <w:rsid w:val="713D663A"/>
    <w:rsid w:val="75727EC3"/>
    <w:rsid w:val="757765BE"/>
    <w:rsid w:val="75A31161"/>
    <w:rsid w:val="77444BC6"/>
    <w:rsid w:val="776E1C43"/>
    <w:rsid w:val="79BA4CCB"/>
    <w:rsid w:val="7A6B4218"/>
    <w:rsid w:val="7AAF2356"/>
    <w:rsid w:val="7AC758F2"/>
    <w:rsid w:val="7B7A6E08"/>
    <w:rsid w:val="7B810197"/>
    <w:rsid w:val="7C507B69"/>
    <w:rsid w:val="7CA51C63"/>
    <w:rsid w:val="7DE20C95"/>
    <w:rsid w:val="7E8B30DA"/>
    <w:rsid w:val="7FC71EF0"/>
    <w:rsid w:val="7FE4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979</Words>
  <Characters>2481</Characters>
  <Lines>0</Lines>
  <Paragraphs>0</Paragraphs>
  <TotalTime>6</TotalTime>
  <ScaleCrop>false</ScaleCrop>
  <LinksUpToDate>false</LinksUpToDate>
  <CharactersWithSpaces>2883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2023-07-24T02:58:00Z</dcterms:created>
  <dc:creator>wsm</dc:creator>
  <cp:lastModifiedBy>wsm</cp:lastModifiedBy>
  <dcterms:modified xsi:type="dcterms:W3CDTF">2023-07-24T07:09:14Z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92209DED6385409896DE0042CC183D88_13</vt:lpwstr>
  </property>
</Properties>
</file>